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2" w:rsidRPr="00C75352" w:rsidRDefault="00C75352" w:rsidP="00C75352">
      <w:pPr>
        <w:jc w:val="center"/>
        <w:rPr>
          <w:b/>
          <w:sz w:val="28"/>
          <w:szCs w:val="28"/>
          <w:lang w:eastAsia="en-US"/>
        </w:rPr>
      </w:pPr>
      <w:r w:rsidRPr="00C75352">
        <w:rPr>
          <w:b/>
          <w:sz w:val="28"/>
          <w:szCs w:val="28"/>
          <w:lang w:eastAsia="en-US"/>
        </w:rPr>
        <w:t>Ключ 6</w:t>
      </w:r>
    </w:p>
    <w:p w:rsidR="00C75352" w:rsidRPr="00C75352" w:rsidRDefault="00C75352" w:rsidP="00C75352">
      <w:pPr>
        <w:jc w:val="center"/>
        <w:rPr>
          <w:b/>
          <w:sz w:val="28"/>
          <w:szCs w:val="28"/>
          <w:lang w:eastAsia="en-US"/>
        </w:rPr>
      </w:pPr>
      <w:r w:rsidRPr="00C75352">
        <w:rPr>
          <w:b/>
          <w:sz w:val="28"/>
          <w:szCs w:val="28"/>
          <w:lang w:eastAsia="en-US"/>
        </w:rPr>
        <w:t>К заданиям школьного этапа Всероссийской олимпиады по географии.</w:t>
      </w:r>
    </w:p>
    <w:p w:rsidR="00C75352" w:rsidRPr="00C75352" w:rsidRDefault="00C75352" w:rsidP="00C75352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75352">
        <w:rPr>
          <w:b/>
          <w:sz w:val="28"/>
          <w:szCs w:val="28"/>
          <w:lang w:eastAsia="en-US"/>
        </w:rPr>
        <w:t>2018– 2019 учебный год.</w:t>
      </w:r>
    </w:p>
    <w:p w:rsidR="00C75352" w:rsidRPr="00C75352" w:rsidRDefault="00C75352" w:rsidP="00C75352">
      <w:pPr>
        <w:jc w:val="right"/>
        <w:rPr>
          <w:b/>
          <w:sz w:val="28"/>
          <w:szCs w:val="28"/>
          <w:lang w:eastAsia="en-US"/>
        </w:rPr>
      </w:pPr>
      <w:r w:rsidRPr="00C75352">
        <w:rPr>
          <w:b/>
          <w:sz w:val="28"/>
          <w:szCs w:val="28"/>
          <w:lang w:eastAsia="en-US"/>
        </w:rPr>
        <w:t>Максимальное количество</w:t>
      </w:r>
      <w:r>
        <w:rPr>
          <w:b/>
          <w:sz w:val="28"/>
          <w:szCs w:val="28"/>
          <w:lang w:eastAsia="en-US"/>
        </w:rPr>
        <w:t xml:space="preserve"> </w:t>
      </w:r>
      <w:r w:rsidRPr="00C75352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eastAsia="en-US"/>
        </w:rPr>
        <w:t xml:space="preserve"> </w:t>
      </w:r>
      <w:r w:rsidR="00C97D79">
        <w:rPr>
          <w:b/>
          <w:sz w:val="28"/>
          <w:szCs w:val="28"/>
          <w:lang w:eastAsia="en-US"/>
        </w:rPr>
        <w:t>51 балл.</w:t>
      </w:r>
    </w:p>
    <w:p w:rsidR="00C75352" w:rsidRPr="00C75352" w:rsidRDefault="00C75352" w:rsidP="00C75352">
      <w:pPr>
        <w:rPr>
          <w:sz w:val="28"/>
          <w:szCs w:val="28"/>
          <w:lang w:eastAsia="en-US"/>
        </w:rPr>
      </w:pPr>
    </w:p>
    <w:p w:rsidR="00C75352" w:rsidRPr="00C75352" w:rsidRDefault="00C75352" w:rsidP="00C75352">
      <w:pPr>
        <w:numPr>
          <w:ilvl w:val="0"/>
          <w:numId w:val="3"/>
        </w:numPr>
        <w:shd w:val="clear" w:color="auto" w:fill="FFFFFF" w:themeFill="background1"/>
        <w:spacing w:after="200" w:line="276" w:lineRule="auto"/>
        <w:contextualSpacing/>
        <w:jc w:val="center"/>
        <w:rPr>
          <w:rFonts w:eastAsiaTheme="minorEastAsia"/>
          <w:b/>
          <w:lang w:eastAsia="en-US"/>
        </w:rPr>
      </w:pPr>
      <w:r w:rsidRPr="00C75352">
        <w:rPr>
          <w:rFonts w:eastAsia="Times New Roman"/>
          <w:b/>
          <w:sz w:val="28"/>
          <w:szCs w:val="28"/>
          <w:lang w:eastAsia="en-US"/>
        </w:rPr>
        <w:t xml:space="preserve">Ключ к тестовому раунду. </w:t>
      </w:r>
      <w:r w:rsidRPr="00C75352">
        <w:rPr>
          <w:rFonts w:eastAsia="Times New Roman"/>
          <w:b/>
          <w:lang w:eastAsia="en-US"/>
        </w:rPr>
        <w:t>Всего 17 баллов</w:t>
      </w:r>
    </w:p>
    <w:p w:rsidR="00C75352" w:rsidRPr="00C75352" w:rsidRDefault="00C75352" w:rsidP="00C75352">
      <w:pPr>
        <w:rPr>
          <w:b/>
          <w:lang w:eastAsia="en-US"/>
        </w:rPr>
      </w:pPr>
      <w:r w:rsidRPr="00C75352">
        <w:rPr>
          <w:lang w:eastAsia="en-US"/>
        </w:rPr>
        <w:t>За каждый правильный ответ  теста по</w:t>
      </w:r>
      <w:r w:rsidRPr="00C75352">
        <w:rPr>
          <w:b/>
          <w:lang w:eastAsia="en-US"/>
        </w:rPr>
        <w:t xml:space="preserve"> 1  баллу, </w:t>
      </w:r>
    </w:p>
    <w:p w:rsidR="00C75352" w:rsidRPr="00C75352" w:rsidRDefault="00C75352" w:rsidP="00C75352">
      <w:pPr>
        <w:rPr>
          <w:b/>
          <w:lang w:eastAsia="en-US"/>
        </w:rPr>
      </w:pPr>
      <w:r>
        <w:rPr>
          <w:lang w:eastAsia="en-US"/>
        </w:rPr>
        <w:t>за 16</w:t>
      </w:r>
      <w:r w:rsidRPr="00C75352">
        <w:rPr>
          <w:lang w:eastAsia="en-US"/>
        </w:rPr>
        <w:t xml:space="preserve"> вопрос</w:t>
      </w:r>
      <w:r w:rsidRPr="00C75352">
        <w:rPr>
          <w:b/>
          <w:lang w:eastAsia="en-US"/>
        </w:rPr>
        <w:t xml:space="preserve"> - </w:t>
      </w:r>
      <w:r>
        <w:rPr>
          <w:b/>
          <w:lang w:eastAsia="en-US"/>
        </w:rPr>
        <w:t>2 балла</w:t>
      </w:r>
      <w:r w:rsidRPr="00C75352">
        <w:rPr>
          <w:b/>
          <w:lang w:eastAsia="en-US"/>
        </w:rPr>
        <w:t xml:space="preserve"> </w:t>
      </w:r>
      <w:r w:rsidR="00C97D79">
        <w:rPr>
          <w:lang w:eastAsia="en-US"/>
        </w:rPr>
        <w:t>(</w:t>
      </w:r>
      <w:bookmarkStart w:id="0" w:name="_GoBack"/>
      <w:bookmarkEnd w:id="0"/>
      <w:r w:rsidRPr="00C75352">
        <w:rPr>
          <w:lang w:eastAsia="en-US"/>
        </w:rPr>
        <w:t>по 0,5б)</w:t>
      </w:r>
      <w:r w:rsidRPr="00C75352">
        <w:rPr>
          <w:b/>
          <w:lang w:eastAsia="en-US"/>
        </w:rPr>
        <w:t xml:space="preserve">   </w:t>
      </w:r>
    </w:p>
    <w:p w:rsidR="00C75352" w:rsidRPr="00C75352" w:rsidRDefault="00C75352" w:rsidP="00C75352">
      <w:pPr>
        <w:rPr>
          <w:b/>
          <w:lang w:eastAsia="en-US"/>
        </w:rPr>
      </w:pPr>
      <w:r w:rsidRPr="00C75352">
        <w:rPr>
          <w:b/>
          <w:lang w:eastAsia="en-US"/>
        </w:rPr>
        <w:t xml:space="preserve">всего </w:t>
      </w:r>
      <w:r w:rsidRPr="00C75352">
        <w:rPr>
          <w:lang w:eastAsia="en-US"/>
        </w:rPr>
        <w:t>за тест</w:t>
      </w:r>
      <w:r w:rsidRPr="00C75352">
        <w:rPr>
          <w:b/>
          <w:lang w:eastAsia="en-US"/>
        </w:rPr>
        <w:t xml:space="preserve"> -17 баллов</w:t>
      </w:r>
    </w:p>
    <w:p w:rsidR="007256E1" w:rsidRPr="007256E1" w:rsidRDefault="007256E1" w:rsidP="007256E1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81"/>
        <w:gridCol w:w="2713"/>
        <w:gridCol w:w="2551"/>
      </w:tblGrid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задания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баллов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04334F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25237A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E64866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E64866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F92F2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1038B9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AA3980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F92F2D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AA3980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AA3980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AA3980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AA3980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397E89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89" w:rsidRPr="00C75352" w:rsidRDefault="00397E89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89" w:rsidRPr="00C75352" w:rsidRDefault="00397E89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89" w:rsidRPr="00C75352" w:rsidRDefault="00397E89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val="en-US" w:eastAsia="en-US"/>
              </w:rPr>
              <w:t>1</w:t>
            </w:r>
            <w:r w:rsidR="00397E89" w:rsidRPr="00C75352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8D" w:rsidRPr="00C75352" w:rsidRDefault="006B468D" w:rsidP="006B468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А</w:t>
            </w:r>
            <w:r w:rsidRPr="00C75352">
              <w:rPr>
                <w:rFonts w:ascii="Times New Roman" w:hAnsi="Times New Roman"/>
                <w:b/>
                <w:lang w:eastAsia="en-US"/>
              </w:rPr>
              <w:tab/>
              <w:t>Б</w:t>
            </w:r>
            <w:r w:rsidRPr="00C75352">
              <w:rPr>
                <w:rFonts w:ascii="Times New Roman" w:hAnsi="Times New Roman"/>
                <w:b/>
                <w:lang w:eastAsia="en-US"/>
              </w:rPr>
              <w:tab/>
              <w:t>В</w:t>
            </w:r>
            <w:r w:rsidRPr="00C75352">
              <w:rPr>
                <w:rFonts w:ascii="Times New Roman" w:hAnsi="Times New Roman"/>
                <w:b/>
                <w:lang w:eastAsia="en-US"/>
              </w:rPr>
              <w:tab/>
              <w:t>Г</w:t>
            </w:r>
            <w:r w:rsidR="002970F0" w:rsidRPr="00C75352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6B468D" w:rsidRPr="00C75352" w:rsidRDefault="006B468D" w:rsidP="006B468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3</w:t>
            </w:r>
            <w:r w:rsidRPr="00C75352">
              <w:rPr>
                <w:rFonts w:ascii="Times New Roman" w:hAnsi="Times New Roman"/>
                <w:b/>
                <w:lang w:eastAsia="en-US"/>
              </w:rPr>
              <w:tab/>
              <w:t>1</w:t>
            </w:r>
            <w:r w:rsidRPr="00C75352">
              <w:rPr>
                <w:rFonts w:ascii="Times New Roman" w:hAnsi="Times New Roman"/>
                <w:b/>
                <w:lang w:eastAsia="en-US"/>
              </w:rPr>
              <w:tab/>
              <w:t>2</w:t>
            </w:r>
            <w:r w:rsidRPr="00C75352">
              <w:rPr>
                <w:rFonts w:ascii="Times New Roman" w:hAnsi="Times New Roman"/>
                <w:b/>
                <w:lang w:eastAsia="en-US"/>
              </w:rPr>
              <w:tab/>
              <w:t>4</w:t>
            </w:r>
          </w:p>
          <w:p w:rsidR="002970F0" w:rsidRPr="00C75352" w:rsidRDefault="002970F0" w:rsidP="006B468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(За каждый верный ответ 0,5 б)</w:t>
            </w:r>
          </w:p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6B468D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2 б</w:t>
            </w:r>
          </w:p>
        </w:tc>
      </w:tr>
      <w:tr w:rsidR="007256E1" w:rsidRPr="00C75352" w:rsidTr="00C75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7256E1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1" w:rsidRPr="00C75352" w:rsidRDefault="00C75352" w:rsidP="007256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75352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</w:tbl>
    <w:p w:rsidR="002970F0" w:rsidRDefault="002970F0" w:rsidP="007256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5352" w:rsidRPr="00C75352" w:rsidRDefault="00C75352" w:rsidP="00C75352">
      <w:pPr>
        <w:pStyle w:val="a5"/>
        <w:numPr>
          <w:ilvl w:val="0"/>
          <w:numId w:val="3"/>
        </w:numPr>
        <w:jc w:val="center"/>
        <w:rPr>
          <w:b/>
          <w:lang w:eastAsia="ru-RU"/>
        </w:rPr>
      </w:pPr>
      <w:r w:rsidRPr="00C75352">
        <w:rPr>
          <w:b/>
          <w:sz w:val="28"/>
          <w:szCs w:val="28"/>
          <w:lang w:eastAsia="ru-RU"/>
        </w:rPr>
        <w:t>Аналитический раунд</w:t>
      </w:r>
      <w:r>
        <w:rPr>
          <w:b/>
          <w:lang w:eastAsia="ru-RU"/>
        </w:rPr>
        <w:t>.</w:t>
      </w:r>
      <w:r w:rsidRPr="00C75352">
        <w:t xml:space="preserve"> </w:t>
      </w:r>
      <w:r>
        <w:t xml:space="preserve"> </w:t>
      </w:r>
      <w:r w:rsidR="00C97D79">
        <w:rPr>
          <w:b/>
          <w:lang w:eastAsia="ru-RU"/>
        </w:rPr>
        <w:t>Всего 34 балла.</w:t>
      </w:r>
    </w:p>
    <w:p w:rsidR="00C75352" w:rsidRPr="00C75352" w:rsidRDefault="00C75352" w:rsidP="00C75352">
      <w:pPr>
        <w:pStyle w:val="a5"/>
        <w:ind w:left="1080"/>
        <w:rPr>
          <w:b/>
          <w:lang w:eastAsia="ru-RU"/>
        </w:rPr>
      </w:pPr>
    </w:p>
    <w:p w:rsidR="00A778B0" w:rsidRDefault="00A778B0" w:rsidP="00A778B0">
      <w:pPr>
        <w:rPr>
          <w:b/>
        </w:rPr>
      </w:pPr>
      <w:r>
        <w:rPr>
          <w:b/>
        </w:rPr>
        <w:t>Задание №</w:t>
      </w:r>
      <w:r>
        <w:rPr>
          <w:b/>
        </w:rPr>
        <w:t xml:space="preserve"> 1 (4 балла – по 1 баллу за каждый правильный ответ)</w:t>
      </w:r>
    </w:p>
    <w:p w:rsidR="00A778B0" w:rsidRPr="00A778B0" w:rsidRDefault="00A778B0" w:rsidP="00A778B0">
      <w:r w:rsidRPr="00A778B0">
        <w:t>А – правом</w:t>
      </w:r>
    </w:p>
    <w:p w:rsidR="00A778B0" w:rsidRPr="00A778B0" w:rsidRDefault="00A778B0" w:rsidP="00A778B0">
      <w:proofErr w:type="gramStart"/>
      <w:r w:rsidRPr="00A778B0">
        <w:t>Б</w:t>
      </w:r>
      <w:proofErr w:type="gramEnd"/>
      <w:r w:rsidRPr="00A778B0">
        <w:t xml:space="preserve"> – в западном</w:t>
      </w:r>
    </w:p>
    <w:p w:rsidR="00A778B0" w:rsidRPr="00A778B0" w:rsidRDefault="00A778B0" w:rsidP="00A778B0">
      <w:pPr>
        <w:rPr>
          <w:u w:val="single"/>
        </w:rPr>
      </w:pPr>
      <w:r w:rsidRPr="00A778B0">
        <w:t>В – жюри измеряют сами</w:t>
      </w:r>
    </w:p>
    <w:p w:rsidR="00A778B0" w:rsidRPr="00A778B0" w:rsidRDefault="00A778B0" w:rsidP="00A778B0">
      <w:r w:rsidRPr="00A778B0">
        <w:t>Г - лыжный  подъёмник</w:t>
      </w:r>
    </w:p>
    <w:p w:rsidR="00C75352" w:rsidRPr="00A778B0" w:rsidRDefault="00A778B0" w:rsidP="00A778B0">
      <w:pPr>
        <w:rPr>
          <w:b/>
        </w:rPr>
      </w:pPr>
      <w:r>
        <w:rPr>
          <w:b/>
        </w:rPr>
        <w:t>Задание №</w:t>
      </w:r>
      <w:r>
        <w:rPr>
          <w:b/>
        </w:rPr>
        <w:t xml:space="preserve"> 2 (8 баллов</w:t>
      </w:r>
      <w:r>
        <w:rPr>
          <w:b/>
        </w:rPr>
        <w:t xml:space="preserve"> – по 1 баллу за каждый правильный ответ)</w:t>
      </w:r>
    </w:p>
    <w:p w:rsidR="00AA3980" w:rsidRDefault="00AA3980" w:rsidP="007256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noProof/>
          <w:lang w:eastAsia="ru-RU"/>
        </w:rPr>
        <w:drawing>
          <wp:inline distT="0" distB="0" distL="0" distR="0" wp14:anchorId="15D081C7" wp14:editId="7B0F768C">
            <wp:extent cx="5372100" cy="193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B0" w:rsidRPr="00A778B0" w:rsidRDefault="00A778B0" w:rsidP="00A778B0">
      <w:pPr>
        <w:rPr>
          <w:b/>
        </w:rPr>
      </w:pPr>
      <w:r>
        <w:rPr>
          <w:b/>
        </w:rPr>
        <w:lastRenderedPageBreak/>
        <w:t>Задание №</w:t>
      </w:r>
      <w:r w:rsidR="006D5583">
        <w:rPr>
          <w:b/>
        </w:rPr>
        <w:t xml:space="preserve"> 3 (10</w:t>
      </w:r>
      <w:r>
        <w:rPr>
          <w:b/>
        </w:rPr>
        <w:t xml:space="preserve"> баллов – по 1 баллу за каждый правильный ответ)</w:t>
      </w:r>
    </w:p>
    <w:p w:rsidR="006D5583" w:rsidRPr="00CA4F8D" w:rsidRDefault="006D5583" w:rsidP="006D5583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6D5583">
        <w:rPr>
          <w:rFonts w:cstheme="minorBidi"/>
          <w:b/>
          <w:lang w:eastAsia="en-US"/>
        </w:rPr>
        <w:t>Остров</w:t>
      </w:r>
      <w:r w:rsidRPr="006D5583">
        <w:rPr>
          <w:rFonts w:cstheme="minorBidi"/>
          <w:b/>
          <w:lang w:eastAsia="en-US"/>
        </w:rPr>
        <w:t xml:space="preserve"> </w:t>
      </w:r>
      <w:r>
        <w:rPr>
          <w:rFonts w:cstheme="minorBidi"/>
          <w:lang w:eastAsia="en-US"/>
        </w:rPr>
        <w:t>Сахалин</w:t>
      </w:r>
      <w:r>
        <w:rPr>
          <w:rFonts w:cstheme="minorBidi"/>
          <w:lang w:eastAsia="en-US"/>
        </w:rPr>
        <w:t xml:space="preserve"> </w:t>
      </w:r>
    </w:p>
    <w:p w:rsidR="006D5583" w:rsidRPr="00CA4F8D" w:rsidRDefault="006D5583" w:rsidP="006D5583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>2. Охотское</w:t>
      </w:r>
      <w:r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море</w:t>
      </w:r>
    </w:p>
    <w:p w:rsidR="006D5583" w:rsidRPr="00CA4F8D" w:rsidRDefault="006D5583" w:rsidP="006D5583">
      <w:pPr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3.</w:t>
      </w:r>
      <w:r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Река</w:t>
      </w:r>
      <w:r>
        <w:rPr>
          <w:rFonts w:cstheme="minorBidi"/>
          <w:lang w:eastAsia="en-US"/>
        </w:rPr>
        <w:t xml:space="preserve"> Муррей </w:t>
      </w:r>
      <w:r w:rsidRPr="00CA4F8D">
        <w:rPr>
          <w:rFonts w:cstheme="minorBidi"/>
          <w:lang w:eastAsia="en-US"/>
        </w:rPr>
        <w:t xml:space="preserve">     </w:t>
      </w:r>
    </w:p>
    <w:p w:rsidR="006D5583" w:rsidRPr="00CA4F8D" w:rsidRDefault="006D5583" w:rsidP="006D5583">
      <w:pPr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4.</w:t>
      </w:r>
      <w:r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Горы</w:t>
      </w:r>
      <w:r>
        <w:rPr>
          <w:rFonts w:cstheme="minorBidi"/>
          <w:lang w:eastAsia="en-US"/>
        </w:rPr>
        <w:t xml:space="preserve"> Кавказ</w:t>
      </w:r>
      <w:r>
        <w:rPr>
          <w:rFonts w:cstheme="minorBidi"/>
          <w:lang w:eastAsia="en-US"/>
        </w:rPr>
        <w:t xml:space="preserve"> </w:t>
      </w:r>
      <w:r w:rsidRPr="00CA4F8D">
        <w:rPr>
          <w:rFonts w:cstheme="minorBidi"/>
          <w:lang w:eastAsia="en-US"/>
        </w:rPr>
        <w:br/>
        <w:t>5.</w:t>
      </w:r>
      <w:r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Вулкан</w:t>
      </w:r>
      <w:r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>Кракатау</w:t>
      </w:r>
      <w:r w:rsidRPr="00CA4F8D">
        <w:rPr>
          <w:rFonts w:cstheme="minorBidi"/>
          <w:lang w:eastAsia="en-US"/>
        </w:rPr>
        <w:t xml:space="preserve"> </w:t>
      </w:r>
    </w:p>
    <w:p w:rsidR="006D5583" w:rsidRPr="00CA4F8D" w:rsidRDefault="006D5583" w:rsidP="006D5583">
      <w:pPr>
        <w:tabs>
          <w:tab w:val="left" w:pos="4395"/>
        </w:tabs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6.</w:t>
      </w:r>
      <w:r>
        <w:rPr>
          <w:rFonts w:cstheme="minorBidi"/>
          <w:lang w:eastAsia="en-US"/>
        </w:rPr>
        <w:t xml:space="preserve"> Азовское</w:t>
      </w:r>
      <w:r w:rsidRPr="00CA4F8D"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море</w:t>
      </w:r>
      <w:r w:rsidRPr="00CA4F8D">
        <w:rPr>
          <w:rFonts w:cstheme="minorBidi"/>
          <w:lang w:eastAsia="en-US"/>
        </w:rPr>
        <w:br/>
        <w:t>7.</w:t>
      </w:r>
      <w:r w:rsidRPr="006D5583">
        <w:rPr>
          <w:rFonts w:cstheme="minorBidi"/>
          <w:b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Озеро</w:t>
      </w:r>
      <w:r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>Онтарио</w:t>
      </w:r>
      <w:r>
        <w:rPr>
          <w:rFonts w:cstheme="minorBidi"/>
          <w:lang w:eastAsia="en-US"/>
        </w:rPr>
        <w:t xml:space="preserve">  </w:t>
      </w:r>
    </w:p>
    <w:p w:rsidR="006D5583" w:rsidRPr="00CA4F8D" w:rsidRDefault="006D5583" w:rsidP="006D5583">
      <w:pPr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8.</w:t>
      </w:r>
      <w:r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Планета</w:t>
      </w:r>
      <w:r>
        <w:rPr>
          <w:rFonts w:cstheme="minorBidi"/>
          <w:lang w:eastAsia="en-US"/>
        </w:rPr>
        <w:t xml:space="preserve">  Юпитер</w:t>
      </w:r>
      <w:r>
        <w:rPr>
          <w:rFonts w:cstheme="minorBidi"/>
          <w:lang w:eastAsia="en-US"/>
        </w:rPr>
        <w:t xml:space="preserve"> </w:t>
      </w:r>
    </w:p>
    <w:p w:rsidR="006D5583" w:rsidRDefault="006D5583" w:rsidP="006D5583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>9.</w:t>
      </w:r>
      <w:r>
        <w:rPr>
          <w:rFonts w:cstheme="minorBidi"/>
          <w:lang w:eastAsia="en-US"/>
        </w:rPr>
        <w:t xml:space="preserve"> </w:t>
      </w:r>
      <w:r w:rsidRPr="006D5583">
        <w:rPr>
          <w:rFonts w:cstheme="minorBidi"/>
          <w:b/>
          <w:lang w:eastAsia="en-US"/>
        </w:rPr>
        <w:t>Спутник</w:t>
      </w:r>
      <w:r>
        <w:rPr>
          <w:rFonts w:cstheme="minorBidi"/>
          <w:lang w:eastAsia="en-US"/>
        </w:rPr>
        <w:t xml:space="preserve"> Луна </w:t>
      </w:r>
    </w:p>
    <w:p w:rsidR="006D5583" w:rsidRDefault="006D5583" w:rsidP="006D5583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10. </w:t>
      </w:r>
      <w:r w:rsidRPr="006D5583">
        <w:rPr>
          <w:rFonts w:cstheme="minorBidi"/>
          <w:b/>
          <w:lang w:eastAsia="en-US"/>
        </w:rPr>
        <w:t>Часть света</w:t>
      </w:r>
      <w:r>
        <w:rPr>
          <w:rFonts w:cstheme="minorBidi"/>
          <w:lang w:eastAsia="en-US"/>
        </w:rPr>
        <w:t xml:space="preserve"> Америка </w:t>
      </w:r>
    </w:p>
    <w:p w:rsidR="00FB0DFC" w:rsidRPr="00CA4F8D" w:rsidRDefault="00FB0DFC" w:rsidP="006D5583">
      <w:pPr>
        <w:rPr>
          <w:rFonts w:cstheme="minorBidi"/>
          <w:lang w:eastAsia="en-US"/>
        </w:rPr>
      </w:pPr>
    </w:p>
    <w:p w:rsidR="00FB0DFC" w:rsidRPr="00A778B0" w:rsidRDefault="00FB0DFC" w:rsidP="00FB0DFC">
      <w:pPr>
        <w:rPr>
          <w:b/>
        </w:rPr>
      </w:pPr>
      <w:r>
        <w:rPr>
          <w:b/>
        </w:rPr>
        <w:t>Задание №</w:t>
      </w:r>
      <w:r>
        <w:rPr>
          <w:b/>
        </w:rPr>
        <w:t xml:space="preserve"> 4 (7</w:t>
      </w:r>
      <w:r>
        <w:rPr>
          <w:b/>
        </w:rPr>
        <w:t xml:space="preserve"> баллов)</w:t>
      </w:r>
    </w:p>
    <w:p w:rsidR="00FB0DFC" w:rsidRPr="00FB0DFC" w:rsidRDefault="00FB0DFC" w:rsidP="00FB0DF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землетрясение – 1 балл.</w:t>
      </w:r>
      <w:r w:rsidRPr="00FB0DFC">
        <w:rPr>
          <w:rFonts w:ascii="Times New Roman" w:hAnsi="Times New Roman"/>
          <w:sz w:val="24"/>
          <w:szCs w:val="24"/>
        </w:rPr>
        <w:t xml:space="preserve"> </w:t>
      </w:r>
    </w:p>
    <w:p w:rsidR="00FB0DFC" w:rsidRDefault="00FB0DFC" w:rsidP="00FB0DFC">
      <w:pPr>
        <w:pStyle w:val="a7"/>
        <w:rPr>
          <w:rFonts w:ascii="Times New Roman" w:hAnsi="Times New Roman"/>
          <w:sz w:val="24"/>
          <w:szCs w:val="24"/>
        </w:rPr>
      </w:pPr>
      <w:r w:rsidRPr="00FB0DFC">
        <w:rPr>
          <w:rFonts w:ascii="Times New Roman" w:hAnsi="Times New Roman"/>
          <w:sz w:val="24"/>
          <w:szCs w:val="24"/>
        </w:rPr>
        <w:t xml:space="preserve">Землетрясение возникает при столкновении </w:t>
      </w:r>
      <w:r>
        <w:rPr>
          <w:rFonts w:ascii="Times New Roman" w:hAnsi="Times New Roman"/>
          <w:sz w:val="24"/>
          <w:szCs w:val="24"/>
        </w:rPr>
        <w:t xml:space="preserve">Плит – 1 балл, </w:t>
      </w:r>
      <w:r w:rsidRPr="00FB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</w:t>
      </w:r>
      <w:r w:rsidRPr="00FB0DFC">
        <w:rPr>
          <w:rFonts w:ascii="Times New Roman" w:hAnsi="Times New Roman"/>
          <w:sz w:val="24"/>
          <w:szCs w:val="24"/>
        </w:rPr>
        <w:t>итосферных</w:t>
      </w:r>
      <w:r>
        <w:rPr>
          <w:rFonts w:ascii="Times New Roman" w:hAnsi="Times New Roman"/>
          <w:sz w:val="24"/>
          <w:szCs w:val="24"/>
        </w:rPr>
        <w:t xml:space="preserve"> – 1 балл)</w:t>
      </w:r>
    </w:p>
    <w:p w:rsidR="00FB0DFC" w:rsidRDefault="00FB0DFC" w:rsidP="00FB0DFC">
      <w:pPr>
        <w:pStyle w:val="a7"/>
        <w:rPr>
          <w:rFonts w:ascii="Times New Roman" w:hAnsi="Times New Roman"/>
          <w:sz w:val="24"/>
          <w:szCs w:val="24"/>
        </w:rPr>
      </w:pPr>
      <w:r w:rsidRPr="00FB0DFC">
        <w:rPr>
          <w:rFonts w:ascii="Times New Roman" w:hAnsi="Times New Roman"/>
          <w:sz w:val="24"/>
          <w:szCs w:val="24"/>
        </w:rPr>
        <w:t>Оно опасно, потому что его</w:t>
      </w:r>
      <w:r>
        <w:rPr>
          <w:rFonts w:ascii="Times New Roman" w:hAnsi="Times New Roman"/>
          <w:sz w:val="24"/>
          <w:szCs w:val="24"/>
        </w:rPr>
        <w:t xml:space="preserve"> невозможно предсказать заранее, они опасны своей внезапностью – 1 балл.</w:t>
      </w:r>
      <w:r w:rsidRPr="00FB0DFC">
        <w:rPr>
          <w:rFonts w:ascii="Times New Roman" w:hAnsi="Times New Roman"/>
          <w:sz w:val="24"/>
          <w:szCs w:val="24"/>
        </w:rPr>
        <w:t xml:space="preserve">  </w:t>
      </w:r>
    </w:p>
    <w:p w:rsidR="00FB0DFC" w:rsidRDefault="00FB0DFC" w:rsidP="00FB0DFC">
      <w:pPr>
        <w:pStyle w:val="a7"/>
        <w:rPr>
          <w:rFonts w:ascii="Times New Roman" w:hAnsi="Times New Roman"/>
          <w:sz w:val="24"/>
          <w:szCs w:val="24"/>
        </w:rPr>
      </w:pPr>
      <w:r w:rsidRPr="00FB0DFC">
        <w:rPr>
          <w:rFonts w:ascii="Times New Roman" w:hAnsi="Times New Roman"/>
          <w:sz w:val="24"/>
          <w:szCs w:val="24"/>
        </w:rPr>
        <w:t xml:space="preserve">При землетрясениях гибнет много </w:t>
      </w:r>
      <w:proofErr w:type="gramStart"/>
      <w:r w:rsidRPr="00FB0DFC">
        <w:rPr>
          <w:rFonts w:ascii="Times New Roman" w:hAnsi="Times New Roman"/>
          <w:sz w:val="24"/>
          <w:szCs w:val="24"/>
        </w:rPr>
        <w:t>людей</w:t>
      </w:r>
      <w:proofErr w:type="gramEnd"/>
      <w:r w:rsidRPr="00FB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происходят большие разрушения – 1 балл.</w:t>
      </w:r>
    </w:p>
    <w:p w:rsidR="00FB0DFC" w:rsidRDefault="00FB0DFC" w:rsidP="00FB0DF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наибольшего проявления землетрясения – над очагом на земной поверхности – 1 балл.</w:t>
      </w:r>
    </w:p>
    <w:p w:rsidR="00FB0DFC" w:rsidRPr="00FB0DFC" w:rsidRDefault="00FB0DFC" w:rsidP="00FB0DF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место называется  – эпицентр – 1 балл.</w:t>
      </w:r>
    </w:p>
    <w:p w:rsidR="00C97D79" w:rsidRDefault="00C97D79" w:rsidP="00C97D79">
      <w:pPr>
        <w:rPr>
          <w:b/>
        </w:rPr>
      </w:pPr>
    </w:p>
    <w:p w:rsidR="00086017" w:rsidRPr="00C97D79" w:rsidRDefault="00C97D79" w:rsidP="00C97D79">
      <w:pPr>
        <w:rPr>
          <w:b/>
        </w:rPr>
      </w:pPr>
      <w:r>
        <w:rPr>
          <w:b/>
        </w:rPr>
        <w:t>Задание №</w:t>
      </w:r>
      <w:r>
        <w:rPr>
          <w:b/>
        </w:rPr>
        <w:t xml:space="preserve"> 5 (5</w:t>
      </w:r>
      <w:r>
        <w:rPr>
          <w:b/>
        </w:rPr>
        <w:t xml:space="preserve"> баллов)</w:t>
      </w:r>
    </w:p>
    <w:p w:rsidR="00FB0DFC" w:rsidRPr="00FB0DFC" w:rsidRDefault="00FB0DFC" w:rsidP="00FB0DFC">
      <w:pPr>
        <w:spacing w:after="200" w:line="276" w:lineRule="auto"/>
        <w:rPr>
          <w:rFonts w:eastAsia="Times New Roman"/>
          <w:lang w:eastAsia="ru-RU"/>
        </w:rPr>
      </w:pPr>
      <w:r w:rsidRPr="00FB0DFC">
        <w:rPr>
          <w:rFonts w:eastAsia="Times New Roman"/>
          <w:lang w:eastAsia="ru-RU"/>
        </w:rPr>
        <w:t xml:space="preserve">Во время грозы мы видим сначала молнию, потому что </w:t>
      </w:r>
      <w:r w:rsidR="00C97D79">
        <w:rPr>
          <w:rFonts w:eastAsia="Times New Roman"/>
          <w:lang w:eastAsia="ru-RU"/>
        </w:rPr>
        <w:t xml:space="preserve">между мощными дождевыми облаками ил облаками и землей возникают многократные электрические разряды  (2 балла). </w:t>
      </w:r>
      <w:r w:rsidRPr="00FB0DFC">
        <w:rPr>
          <w:rFonts w:eastAsia="Times New Roman"/>
          <w:lang w:eastAsia="ru-RU"/>
        </w:rPr>
        <w:t>А раскаты грома слышим потом,</w:t>
      </w:r>
      <w:r w:rsidR="00C97D79">
        <w:rPr>
          <w:rFonts w:eastAsia="Times New Roman"/>
          <w:lang w:eastAsia="ru-RU"/>
        </w:rPr>
        <w:t xml:space="preserve"> так как  звук передается по воздуху (1 балл).</w:t>
      </w:r>
      <w:r w:rsidRPr="00FB0DF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Электрические искры, пробивая воздух, быстро разогревают его, он резко расширяется, производя сильный шум. </w:t>
      </w:r>
      <w:r w:rsidR="00C97D79">
        <w:rPr>
          <w:rFonts w:eastAsia="Times New Roman"/>
          <w:lang w:eastAsia="ru-RU"/>
        </w:rPr>
        <w:t>Поэтому мы слышим гром (2 балла).</w:t>
      </w:r>
    </w:p>
    <w:p w:rsidR="00086017" w:rsidRDefault="00086017" w:rsidP="007256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6017" w:rsidRPr="007256E1" w:rsidRDefault="00086017" w:rsidP="007256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86017" w:rsidRPr="007256E1" w:rsidSect="00A778B0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F3F"/>
    <w:multiLevelType w:val="hybridMultilevel"/>
    <w:tmpl w:val="A852E34A"/>
    <w:lvl w:ilvl="0" w:tplc="7F7C4CA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7DF"/>
    <w:multiLevelType w:val="hybridMultilevel"/>
    <w:tmpl w:val="51965B8C"/>
    <w:lvl w:ilvl="0" w:tplc="8D4AF7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F01DC4"/>
    <w:multiLevelType w:val="hybridMultilevel"/>
    <w:tmpl w:val="4D94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1"/>
    <w:rsid w:val="00002E7F"/>
    <w:rsid w:val="000046CA"/>
    <w:rsid w:val="00015F19"/>
    <w:rsid w:val="000250BA"/>
    <w:rsid w:val="0004334F"/>
    <w:rsid w:val="000608ED"/>
    <w:rsid w:val="00086017"/>
    <w:rsid w:val="000D3A4C"/>
    <w:rsid w:val="000F51B6"/>
    <w:rsid w:val="000F6FB4"/>
    <w:rsid w:val="001038B9"/>
    <w:rsid w:val="001059E0"/>
    <w:rsid w:val="001B0968"/>
    <w:rsid w:val="0025237A"/>
    <w:rsid w:val="002821C3"/>
    <w:rsid w:val="002970F0"/>
    <w:rsid w:val="002A0F61"/>
    <w:rsid w:val="002E151B"/>
    <w:rsid w:val="00300653"/>
    <w:rsid w:val="003054A8"/>
    <w:rsid w:val="00397E89"/>
    <w:rsid w:val="00405343"/>
    <w:rsid w:val="00427AEC"/>
    <w:rsid w:val="00470BEF"/>
    <w:rsid w:val="004A2286"/>
    <w:rsid w:val="004B037E"/>
    <w:rsid w:val="004E32B5"/>
    <w:rsid w:val="005335C6"/>
    <w:rsid w:val="00533C8A"/>
    <w:rsid w:val="005718BA"/>
    <w:rsid w:val="005976C1"/>
    <w:rsid w:val="005B24E3"/>
    <w:rsid w:val="005C74DC"/>
    <w:rsid w:val="005F1D61"/>
    <w:rsid w:val="006132C5"/>
    <w:rsid w:val="00682540"/>
    <w:rsid w:val="006B468D"/>
    <w:rsid w:val="006D5583"/>
    <w:rsid w:val="006E44E5"/>
    <w:rsid w:val="007256E1"/>
    <w:rsid w:val="007E29A1"/>
    <w:rsid w:val="00880081"/>
    <w:rsid w:val="00893697"/>
    <w:rsid w:val="008A60B4"/>
    <w:rsid w:val="008B5573"/>
    <w:rsid w:val="00904122"/>
    <w:rsid w:val="00940AD7"/>
    <w:rsid w:val="009D5E74"/>
    <w:rsid w:val="009D6EA5"/>
    <w:rsid w:val="00A778B0"/>
    <w:rsid w:val="00AA22A1"/>
    <w:rsid w:val="00AA3980"/>
    <w:rsid w:val="00B23734"/>
    <w:rsid w:val="00B362F6"/>
    <w:rsid w:val="00B50A3D"/>
    <w:rsid w:val="00B55E8C"/>
    <w:rsid w:val="00BA3203"/>
    <w:rsid w:val="00BB2D85"/>
    <w:rsid w:val="00BC4EB2"/>
    <w:rsid w:val="00BF5D3D"/>
    <w:rsid w:val="00C75352"/>
    <w:rsid w:val="00C8798C"/>
    <w:rsid w:val="00C97D79"/>
    <w:rsid w:val="00D00270"/>
    <w:rsid w:val="00DA0DD5"/>
    <w:rsid w:val="00DE1996"/>
    <w:rsid w:val="00E07B14"/>
    <w:rsid w:val="00E64866"/>
    <w:rsid w:val="00E77853"/>
    <w:rsid w:val="00EF478B"/>
    <w:rsid w:val="00F63A49"/>
    <w:rsid w:val="00F92F2D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98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37E"/>
    <w:rPr>
      <w:rFonts w:ascii="Tahoma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DE1996"/>
    <w:pPr>
      <w:ind w:left="720"/>
      <w:contextualSpacing/>
    </w:pPr>
  </w:style>
  <w:style w:type="table" w:styleId="a6">
    <w:name w:val="Table Grid"/>
    <w:basedOn w:val="a1"/>
    <w:rsid w:val="00B5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63A49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256E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72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35C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98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37E"/>
    <w:rPr>
      <w:rFonts w:ascii="Tahoma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DE1996"/>
    <w:pPr>
      <w:ind w:left="720"/>
      <w:contextualSpacing/>
    </w:pPr>
  </w:style>
  <w:style w:type="table" w:styleId="a6">
    <w:name w:val="Table Grid"/>
    <w:basedOn w:val="a1"/>
    <w:rsid w:val="00B5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63A49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256E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72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35C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ED78-F53D-410A-9805-F14524D5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Arm</cp:lastModifiedBy>
  <cp:revision>7</cp:revision>
  <dcterms:created xsi:type="dcterms:W3CDTF">2019-05-20T20:36:00Z</dcterms:created>
  <dcterms:modified xsi:type="dcterms:W3CDTF">2019-06-18T12:56:00Z</dcterms:modified>
</cp:coreProperties>
</file>