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D7" w:rsidRPr="00C646B6" w:rsidRDefault="00A455D7" w:rsidP="00A455D7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6B6">
        <w:rPr>
          <w:rFonts w:ascii="Times New Roman" w:hAnsi="Times New Roman" w:cs="Times New Roman"/>
          <w:b/>
          <w:sz w:val="24"/>
          <w:szCs w:val="24"/>
        </w:rPr>
        <w:t>Задания школьного этапа</w:t>
      </w:r>
    </w:p>
    <w:p w:rsidR="00A455D7" w:rsidRPr="00C646B6" w:rsidRDefault="00A455D7" w:rsidP="00A455D7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646B6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 по математике</w:t>
      </w:r>
    </w:p>
    <w:p w:rsidR="00A455D7" w:rsidRPr="00C646B6" w:rsidRDefault="00A455D7" w:rsidP="00A455D7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6B6">
        <w:rPr>
          <w:rFonts w:ascii="Times New Roman" w:hAnsi="Times New Roman" w:cs="Times New Roman"/>
          <w:b/>
          <w:sz w:val="24"/>
          <w:szCs w:val="24"/>
        </w:rPr>
        <w:t>(201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C646B6">
        <w:rPr>
          <w:rFonts w:ascii="Times New Roman" w:hAnsi="Times New Roman" w:cs="Times New Roman"/>
          <w:b/>
          <w:sz w:val="24"/>
          <w:szCs w:val="24"/>
        </w:rPr>
        <w:t>- 20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646B6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55D7" w:rsidRDefault="00A455D7" w:rsidP="00A455D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6B6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55D7" w:rsidRPr="00C646B6" w:rsidRDefault="00A455D7" w:rsidP="00A455D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455D7" w:rsidRPr="00C646B6" w:rsidRDefault="00A455D7" w:rsidP="00A455D7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C646B6">
        <w:rPr>
          <w:rFonts w:ascii="Times New Roman" w:hAnsi="Times New Roman" w:cs="Times New Roman"/>
          <w:b/>
          <w:sz w:val="24"/>
          <w:szCs w:val="24"/>
        </w:rPr>
        <w:t xml:space="preserve">Время выполнения – </w:t>
      </w:r>
      <w:r>
        <w:rPr>
          <w:rFonts w:ascii="Times New Roman" w:hAnsi="Times New Roman" w:cs="Times New Roman"/>
          <w:b/>
          <w:sz w:val="24"/>
          <w:szCs w:val="24"/>
        </w:rPr>
        <w:t>135</w:t>
      </w:r>
      <w:r w:rsidRPr="00C646B6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A455D7" w:rsidRPr="00C646B6" w:rsidRDefault="00A455D7" w:rsidP="00A455D7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C646B6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>
        <w:rPr>
          <w:rFonts w:ascii="Times New Roman" w:hAnsi="Times New Roman" w:cs="Times New Roman"/>
          <w:b/>
          <w:sz w:val="24"/>
          <w:szCs w:val="24"/>
        </w:rPr>
        <w:t xml:space="preserve"> 35.</w:t>
      </w:r>
    </w:p>
    <w:p w:rsidR="00A455D7" w:rsidRDefault="00A455D7" w:rsidP="00A455D7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5D7" w:rsidRPr="00EE7207" w:rsidRDefault="00A455D7" w:rsidP="00A455D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5D7" w:rsidRPr="00EE7207" w:rsidRDefault="00A455D7" w:rsidP="00A455D7">
      <w:pPr>
        <w:pStyle w:val="a5"/>
        <w:spacing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7207">
        <w:rPr>
          <w:rFonts w:ascii="Times New Roman" w:hAnsi="Times New Roman" w:cs="Times New Roman"/>
          <w:b/>
          <w:i/>
          <w:sz w:val="24"/>
          <w:szCs w:val="24"/>
        </w:rPr>
        <w:t>Дорогой друг! Ответы без решений  оцениваются в 0 баллов!</w:t>
      </w:r>
    </w:p>
    <w:p w:rsidR="00A455D7" w:rsidRDefault="00A455D7" w:rsidP="00A455D7">
      <w:pPr>
        <w:pStyle w:val="a5"/>
        <w:spacing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7207">
        <w:rPr>
          <w:rFonts w:ascii="Times New Roman" w:hAnsi="Times New Roman" w:cs="Times New Roman"/>
          <w:b/>
          <w:i/>
          <w:sz w:val="24"/>
          <w:szCs w:val="24"/>
        </w:rPr>
        <w:t>Объясняйте, как Вы рассуждаете! Желаем удачи!</w:t>
      </w:r>
    </w:p>
    <w:p w:rsidR="00A455D7" w:rsidRPr="00EE7207" w:rsidRDefault="00A455D7" w:rsidP="00A455D7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55D7" w:rsidRPr="00EE7207" w:rsidRDefault="00A455D7" w:rsidP="00A455D7">
      <w:pPr>
        <w:pStyle w:val="a5"/>
        <w:ind w:left="0"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(7 баллов). </w:t>
      </w:r>
      <w:r w:rsidRPr="00EE7207">
        <w:rPr>
          <w:rFonts w:ascii="Times New Roman" w:hAnsi="Times New Roman" w:cs="Times New Roman"/>
          <w:sz w:val="24"/>
        </w:rPr>
        <w:t xml:space="preserve">Найдите решение числового ребуса </w:t>
      </w:r>
      <m:oMath>
        <m:r>
          <w:rPr>
            <w:rFonts w:ascii="Cambria Math" w:hAnsi="Cambria Math" w:cs="Times New Roman"/>
            <w:sz w:val="24"/>
          </w:rPr>
          <m:t xml:space="preserve">a,bb+bb,ab=60, где </m:t>
        </m:r>
        <m:r>
          <w:rPr>
            <w:rFonts w:ascii="Cambria Math" w:hAnsi="Cambria Math" w:cs="Times New Roman"/>
            <w:sz w:val="24"/>
            <w:lang w:val="en-US"/>
          </w:rPr>
          <m:t>a</m:t>
        </m:r>
        <m:r>
          <w:rPr>
            <w:rFonts w:ascii="Cambria Math" w:hAnsi="Cambria Math" w:cs="Times New Roman"/>
            <w:sz w:val="24"/>
          </w:rPr>
          <m:t xml:space="preserve"> и </m:t>
        </m:r>
        <m:r>
          <w:rPr>
            <w:rFonts w:ascii="Cambria Math" w:hAnsi="Cambria Math" w:cs="Times New Roman"/>
            <w:sz w:val="24"/>
            <w:lang w:val="en-US"/>
          </w:rPr>
          <m:t>b</m:t>
        </m:r>
        <m:r>
          <w:rPr>
            <w:rFonts w:ascii="Cambria Math" w:hAnsi="Cambria Math" w:cs="Times New Roman"/>
            <w:sz w:val="24"/>
          </w:rPr>
          <m:t>-</m:t>
        </m:r>
      </m:oMath>
      <w:r w:rsidRPr="00EE7207">
        <w:rPr>
          <w:rFonts w:ascii="Times New Roman" w:eastAsiaTheme="minorEastAsia" w:hAnsi="Times New Roman" w:cs="Times New Roman"/>
          <w:sz w:val="24"/>
        </w:rPr>
        <w:t xml:space="preserve"> различные цифры.</w:t>
      </w:r>
    </w:p>
    <w:p w:rsidR="00A455D7" w:rsidRPr="00EE7207" w:rsidRDefault="00A455D7" w:rsidP="00A455D7">
      <w:pPr>
        <w:pStyle w:val="a5"/>
        <w:ind w:left="0" w:firstLine="851"/>
        <w:jc w:val="both"/>
        <w:rPr>
          <w:rFonts w:ascii="Times New Roman" w:hAnsi="Times New Roman" w:cs="Times New Roman"/>
          <w:sz w:val="24"/>
        </w:rPr>
      </w:pPr>
    </w:p>
    <w:p w:rsidR="00A455D7" w:rsidRPr="000A47CF" w:rsidRDefault="00A455D7" w:rsidP="00A455D7">
      <w:pPr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2. </w:t>
      </w:r>
      <w:r w:rsidRPr="000A47CF">
        <w:rPr>
          <w:rFonts w:ascii="Times New Roman" w:eastAsiaTheme="minorEastAsia" w:hAnsi="Times New Roman" w:cs="Times New Roman"/>
          <w:sz w:val="24"/>
        </w:rPr>
        <w:t xml:space="preserve"> (7 баллов). К новогоднему празднику школа покупает каждому ученику по шоколадке. Известно, что если покупать шоколад в упаковках по 20 шоколадок в каждой, то понадобится на 5 упаковок больше, чем упаковок по 24 шоколадки. Сколько учеников в школе?</w:t>
      </w:r>
    </w:p>
    <w:p w:rsidR="00A455D7" w:rsidRPr="00A455D7" w:rsidRDefault="00A455D7" w:rsidP="00A455D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A455D7">
        <w:rPr>
          <w:rFonts w:ascii="Times New Roman" w:hAnsi="Times New Roman" w:cs="Times New Roman"/>
          <w:sz w:val="24"/>
        </w:rPr>
        <w:t xml:space="preserve"> (7 баллов). Разрежьте приведенную ниже фигуру на три части так, чтобы из этих частей можно было сложить квадрат </w:t>
      </w:r>
      <m:oMath>
        <m:r>
          <w:rPr>
            <w:rFonts w:ascii="Cambria Math" w:hAnsi="Cambria Math" w:cs="Times New Roman"/>
            <w:sz w:val="24"/>
          </w:rPr>
          <m:t>6х6</m:t>
        </m:r>
      </m:oMath>
      <w:r w:rsidRPr="00A455D7">
        <w:rPr>
          <w:rFonts w:ascii="Times New Roman" w:eastAsiaTheme="minorEastAsia" w:hAnsi="Times New Roman" w:cs="Times New Roman"/>
          <w:sz w:val="24"/>
        </w:rPr>
        <w:t>. Разрезать можно только по линиям сетки. Части могут получиться разными.</w:t>
      </w:r>
    </w:p>
    <w:p w:rsidR="00A455D7" w:rsidRPr="00EE7207" w:rsidRDefault="00A455D7" w:rsidP="00A455D7">
      <w:pPr>
        <w:pStyle w:val="a5"/>
        <w:ind w:left="0" w:firstLine="851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455D7" w:rsidRPr="00543D57" w:rsidTr="000219E5">
        <w:trPr>
          <w:trHeight w:val="284"/>
          <w:jc w:val="center"/>
        </w:trPr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D7" w:rsidRPr="00543D57" w:rsidTr="000219E5">
        <w:trPr>
          <w:trHeight w:val="284"/>
          <w:jc w:val="center"/>
        </w:trPr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8" w:space="0" w:color="auto"/>
            </w:tcBorders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D7" w:rsidRPr="00543D57" w:rsidTr="000219E5">
        <w:trPr>
          <w:trHeight w:val="284"/>
          <w:jc w:val="center"/>
        </w:trPr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8" w:space="0" w:color="auto"/>
            </w:tcBorders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D7" w:rsidRPr="00543D57" w:rsidTr="000219E5">
        <w:trPr>
          <w:trHeight w:val="284"/>
          <w:jc w:val="center"/>
        </w:trPr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5D7" w:rsidRPr="00543D57" w:rsidTr="000219E5">
        <w:trPr>
          <w:trHeight w:val="284"/>
          <w:jc w:val="center"/>
        </w:trPr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455D7" w:rsidRPr="00543D57" w:rsidRDefault="00A455D7" w:rsidP="000219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5D7" w:rsidRPr="005566AB" w:rsidRDefault="00A455D7" w:rsidP="00A455D7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A455D7" w:rsidRPr="00183FB0" w:rsidRDefault="00A455D7" w:rsidP="00A455D7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A455D7" w:rsidRPr="00A455D7" w:rsidRDefault="00A455D7" w:rsidP="00A455D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4. </w:t>
      </w:r>
      <w:r w:rsidRPr="00A455D7">
        <w:rPr>
          <w:rFonts w:ascii="Times New Roman" w:eastAsiaTheme="minorEastAsia" w:hAnsi="Times New Roman" w:cs="Times New Roman"/>
          <w:sz w:val="24"/>
        </w:rPr>
        <w:t xml:space="preserve"> (7 баллов). Известно, что среди 80 монет имеется одна фальшивая, более легкая, чем все остальные, имеющие одинаковый вес. При помощи 4 взвешиваний на чашечных весах без гирь найдите фальшивую монету.</w:t>
      </w:r>
    </w:p>
    <w:p w:rsidR="00A455D7" w:rsidRPr="00A455D7" w:rsidRDefault="00A455D7" w:rsidP="00A455D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A455D7">
        <w:rPr>
          <w:rFonts w:ascii="Times New Roman" w:hAnsi="Times New Roman" w:cs="Times New Roman"/>
          <w:sz w:val="24"/>
        </w:rPr>
        <w:t xml:space="preserve"> (7 баллов). Предприниматель положил в банк </w:t>
      </w:r>
      <m:oMath>
        <m:r>
          <w:rPr>
            <w:rFonts w:ascii="Cambria Math" w:hAnsi="Cambria Math" w:cs="Times New Roman"/>
            <w:sz w:val="24"/>
          </w:rPr>
          <m:t>300 000</m:t>
        </m:r>
      </m:oMath>
      <w:r w:rsidRPr="00A455D7">
        <w:rPr>
          <w:rFonts w:ascii="Times New Roman" w:eastAsiaTheme="minorEastAsia" w:hAnsi="Times New Roman" w:cs="Times New Roman"/>
          <w:sz w:val="24"/>
        </w:rPr>
        <w:t xml:space="preserve"> р. на два различных вклада, причем по одному вкладу ему насчитывали </w:t>
      </w:r>
      <m:oMath>
        <m:r>
          <w:rPr>
            <w:rFonts w:ascii="Cambria Math" w:eastAsiaTheme="minorEastAsia" w:hAnsi="Cambria Math" w:cs="Times New Roman"/>
            <w:sz w:val="24"/>
          </w:rPr>
          <m:t>7%</m:t>
        </m:r>
      </m:oMath>
      <w:r w:rsidRPr="00A455D7">
        <w:rPr>
          <w:rFonts w:ascii="Times New Roman" w:eastAsiaTheme="minorEastAsia" w:hAnsi="Times New Roman" w:cs="Times New Roman"/>
          <w:sz w:val="24"/>
        </w:rPr>
        <w:t xml:space="preserve"> годовых, а по другому – </w:t>
      </w:r>
      <m:oMath>
        <m:r>
          <w:rPr>
            <w:rFonts w:ascii="Cambria Math" w:eastAsiaTheme="minorEastAsia" w:hAnsi="Cambria Math" w:cs="Times New Roman"/>
            <w:sz w:val="24"/>
          </w:rPr>
          <m:t>8%</m:t>
        </m:r>
      </m:oMath>
      <w:r w:rsidRPr="00A455D7">
        <w:rPr>
          <w:rFonts w:ascii="Times New Roman" w:eastAsiaTheme="minorEastAsia" w:hAnsi="Times New Roman" w:cs="Times New Roman"/>
          <w:sz w:val="24"/>
        </w:rPr>
        <w:t xml:space="preserve"> годовых. Через год он получил </w:t>
      </w:r>
      <m:oMath>
        <m:r>
          <w:rPr>
            <w:rFonts w:ascii="Cambria Math" w:eastAsiaTheme="minorEastAsia" w:hAnsi="Cambria Math" w:cs="Times New Roman"/>
            <w:sz w:val="24"/>
          </w:rPr>
          <m:t>22 200</m:t>
        </m:r>
      </m:oMath>
      <w:r w:rsidRPr="00A455D7">
        <w:rPr>
          <w:rFonts w:ascii="Times New Roman" w:eastAsiaTheme="minorEastAsia" w:hAnsi="Times New Roman" w:cs="Times New Roman"/>
          <w:sz w:val="24"/>
        </w:rPr>
        <w:t xml:space="preserve"> р. прибыли. Какая сумма была внесена на каждый из вкладов?</w:t>
      </w:r>
    </w:p>
    <w:p w:rsidR="00B671E3" w:rsidRPr="00A455D7" w:rsidRDefault="00A455D7" w:rsidP="00A455D7">
      <w:pPr>
        <w:jc w:val="both"/>
        <w:rPr>
          <w:rFonts w:ascii="Times New Roman" w:eastAsiaTheme="minorEastAsia" w:hAnsi="Times New Roman" w:cs="Times New Roman"/>
          <w:sz w:val="24"/>
        </w:rPr>
      </w:pPr>
    </w:p>
    <w:sectPr w:rsidR="00B671E3" w:rsidRPr="00A455D7" w:rsidSect="0085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A96"/>
    <w:multiLevelType w:val="multilevel"/>
    <w:tmpl w:val="4B8CBA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F151E6"/>
    <w:multiLevelType w:val="multilevel"/>
    <w:tmpl w:val="9E28FA8A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55D7"/>
    <w:rsid w:val="00173096"/>
    <w:rsid w:val="0085788D"/>
    <w:rsid w:val="00A455D7"/>
    <w:rsid w:val="00C9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5D7"/>
    <w:pPr>
      <w:spacing w:after="0" w:line="240" w:lineRule="auto"/>
    </w:pPr>
  </w:style>
  <w:style w:type="table" w:styleId="a4">
    <w:name w:val="Table Grid"/>
    <w:basedOn w:val="a1"/>
    <w:uiPriority w:val="39"/>
    <w:rsid w:val="00A45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455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2019-09-19T04:22:00Z</dcterms:created>
  <dcterms:modified xsi:type="dcterms:W3CDTF">2019-09-19T04:23:00Z</dcterms:modified>
</cp:coreProperties>
</file>